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CCE4" w14:textId="1C189181" w:rsidR="2CA3C7D4" w:rsidRDefault="2CA3C7D4" w:rsidP="05AE4E1F">
      <w:pPr>
        <w:spacing w:after="160" w:line="259" w:lineRule="auto"/>
        <w:jc w:val="center"/>
      </w:pPr>
      <w:r w:rsidRPr="05AE4E1F">
        <w:rPr>
          <w:rFonts w:asciiTheme="majorHAnsi" w:eastAsiaTheme="minorEastAsia" w:hAnsiTheme="majorHAnsi" w:cstheme="majorBidi"/>
          <w:sz w:val="52"/>
          <w:szCs w:val="52"/>
        </w:rPr>
        <w:t>MHFA at Work Convince Your Boss Letter</w:t>
      </w:r>
    </w:p>
    <w:p w14:paraId="7595E3B2" w14:textId="16F49779" w:rsidR="2CA3C7D4" w:rsidRDefault="2CA3C7D4" w:rsidP="05AE4E1F">
      <w:pPr>
        <w:spacing w:after="160"/>
        <w:rPr>
          <w:rFonts w:asciiTheme="majorHAnsi" w:eastAsiaTheme="majorEastAsia" w:hAnsiTheme="majorHAnsi" w:cstheme="majorBidi"/>
          <w:color w:val="000000" w:themeColor="text1"/>
        </w:rPr>
      </w:pPr>
      <w:r w:rsidRPr="05AE4E1F">
        <w:rPr>
          <w:rFonts w:asciiTheme="majorHAnsi" w:eastAsiaTheme="majorEastAsia" w:hAnsiTheme="majorHAnsi" w:cstheme="majorBidi"/>
          <w:color w:val="000000" w:themeColor="text1"/>
        </w:rPr>
        <w:t xml:space="preserve">Hi &lt;Insert Your Manager’s Name&gt;! </w:t>
      </w:r>
    </w:p>
    <w:p w14:paraId="6B96A583" w14:textId="345146DA" w:rsidR="2CA3C7D4" w:rsidRDefault="2CA3C7D4" w:rsidP="76A66FEA">
      <w:pPr>
        <w:spacing w:after="160"/>
        <w:rPr>
          <w:rFonts w:asciiTheme="majorHAnsi" w:eastAsiaTheme="majorEastAsia" w:hAnsiTheme="majorHAnsi" w:cstheme="majorBidi"/>
          <w:color w:val="000000" w:themeColor="text1"/>
        </w:rPr>
      </w:pPr>
      <w:r w:rsidRPr="76A66FEA">
        <w:rPr>
          <w:rFonts w:asciiTheme="majorHAnsi" w:eastAsiaTheme="majorEastAsia" w:hAnsiTheme="majorHAnsi" w:cstheme="majorBidi"/>
          <w:color w:val="000000" w:themeColor="text1"/>
        </w:rPr>
        <w:t xml:space="preserve">I’m writing to request that our HR department </w:t>
      </w:r>
      <w:r w:rsidR="4312FEFF" w:rsidRPr="76A66FEA">
        <w:rPr>
          <w:rFonts w:asciiTheme="majorHAnsi" w:eastAsiaTheme="majorEastAsia" w:hAnsiTheme="majorHAnsi" w:cstheme="majorBidi"/>
          <w:color w:val="000000" w:themeColor="text1"/>
        </w:rPr>
        <w:t xml:space="preserve">consider bringing in </w:t>
      </w:r>
      <w:hyperlink r:id="rId10" w:history="1">
        <w:commentRangeStart w:id="0"/>
        <w:r w:rsidRPr="003F2F15">
          <w:rPr>
            <w:rStyle w:val="Hyperlink"/>
            <w:rFonts w:asciiTheme="majorHAnsi" w:eastAsiaTheme="majorEastAsia" w:hAnsiTheme="majorHAnsi" w:cstheme="majorBidi"/>
          </w:rPr>
          <w:t>Mental Health First Aid at Work</w:t>
        </w:r>
        <w:commentRangeEnd w:id="0"/>
        <w:r>
          <w:rPr>
            <w:rStyle w:val="CommentReference"/>
            <w:rFonts w:asciiTheme="majorHAnsi" w:eastAsiaTheme="majorEastAsia" w:hAnsiTheme="majorHAnsi" w:cstheme="majorBidi"/>
            <w:color w:val="000000" w:themeColor="text1"/>
            <w:sz w:val="22"/>
            <w:szCs w:val="22"/>
          </w:rPr>
          <w:commentReference w:id="0"/>
        </w:r>
      </w:hyperlink>
      <w:r w:rsidRPr="76A66FEA">
        <w:rPr>
          <w:rFonts w:asciiTheme="majorHAnsi" w:eastAsiaTheme="majorEastAsia" w:hAnsiTheme="majorHAnsi" w:cstheme="majorBidi"/>
          <w:color w:val="000000" w:themeColor="text1"/>
        </w:rPr>
        <w:t xml:space="preserve"> training to our </w:t>
      </w:r>
      <w:r w:rsidR="2B416B63" w:rsidRPr="76A66FEA">
        <w:rPr>
          <w:rFonts w:asciiTheme="majorHAnsi" w:eastAsiaTheme="majorEastAsia" w:hAnsiTheme="majorHAnsi" w:cstheme="majorBidi"/>
          <w:color w:val="000000" w:themeColor="text1"/>
        </w:rPr>
        <w:t>company</w:t>
      </w:r>
      <w:r w:rsidRPr="76A66FEA">
        <w:rPr>
          <w:rFonts w:asciiTheme="majorHAnsi" w:eastAsiaTheme="majorEastAsia" w:hAnsiTheme="majorHAnsi" w:cstheme="majorBidi"/>
          <w:color w:val="000000" w:themeColor="text1"/>
        </w:rPr>
        <w:t xml:space="preserve">. My coworkers and I would benefit from opening the conversation around mental health and substance use challenges at work. </w:t>
      </w:r>
      <w:hyperlink r:id="rId15">
        <w:r w:rsidRPr="76A66FEA">
          <w:rPr>
            <w:rStyle w:val="Hyperlink"/>
            <w:rFonts w:asciiTheme="majorHAnsi" w:eastAsiaTheme="majorEastAsia" w:hAnsiTheme="majorHAnsi" w:cstheme="majorBidi"/>
          </w:rPr>
          <w:t>Research has found that feeling authentic and open at work leads to better performance, engagement, employee retention and overall wellbeing</w:t>
        </w:r>
      </w:hyperlink>
      <w:r w:rsidRPr="76A66FEA">
        <w:rPr>
          <w:rFonts w:asciiTheme="majorHAnsi" w:eastAsiaTheme="majorEastAsia" w:hAnsiTheme="majorHAnsi" w:cstheme="majorBidi"/>
          <w:color w:val="000000" w:themeColor="text1"/>
        </w:rPr>
        <w:t xml:space="preserve">, and </w:t>
      </w:r>
      <w:hyperlink r:id="rId16">
        <w:r w:rsidRPr="76A66FEA">
          <w:rPr>
            <w:rStyle w:val="Hyperlink"/>
            <w:rFonts w:asciiTheme="majorHAnsi" w:eastAsiaTheme="majorEastAsia" w:hAnsiTheme="majorHAnsi" w:cstheme="majorBidi"/>
          </w:rPr>
          <w:t>94% of CEOs believe a health and wellness program is essential to attracting and retaining top talent.</w:t>
        </w:r>
      </w:hyperlink>
    </w:p>
    <w:p w14:paraId="0C767D1E" w14:textId="25BAFCA1" w:rsidR="2CA3C7D4" w:rsidRDefault="2CA3C7D4" w:rsidP="05AE4E1F">
      <w:pPr>
        <w:spacing w:after="160"/>
        <w:rPr>
          <w:rFonts w:asciiTheme="majorHAnsi" w:eastAsiaTheme="majorEastAsia" w:hAnsiTheme="majorHAnsi" w:cstheme="majorBidi"/>
          <w:color w:val="000000" w:themeColor="text1"/>
        </w:rPr>
      </w:pPr>
      <w:r w:rsidRPr="05AE4E1F">
        <w:rPr>
          <w:rFonts w:asciiTheme="majorHAnsi" w:eastAsiaTheme="majorEastAsia" w:hAnsiTheme="majorHAnsi" w:cstheme="majorBidi"/>
          <w:color w:val="000000" w:themeColor="text1"/>
        </w:rPr>
        <w:t xml:space="preserve">Fewer than one-third of people with mental health challenges get the treatment they need, and this comes at a cost — to people and to companies. Failure to acknowledge an employee’s mental health </w:t>
      </w:r>
      <w:hyperlink r:id="rId17">
        <w:r w:rsidRPr="05AE4E1F">
          <w:rPr>
            <w:rStyle w:val="Hyperlink"/>
            <w:rFonts w:asciiTheme="majorHAnsi" w:eastAsiaTheme="majorEastAsia" w:hAnsiTheme="majorHAnsi" w:cstheme="majorBidi"/>
          </w:rPr>
          <w:t>can hurt productivity</w:t>
        </w:r>
      </w:hyperlink>
      <w:r w:rsidRPr="05AE4E1F">
        <w:rPr>
          <w:rFonts w:asciiTheme="majorHAnsi" w:eastAsiaTheme="majorEastAsia" w:hAnsiTheme="majorHAnsi" w:cstheme="majorBidi"/>
          <w:color w:val="000000" w:themeColor="text1"/>
        </w:rPr>
        <w:t>, professional relationships and the bottom line</w:t>
      </w:r>
      <w:r w:rsidR="00F15E8C">
        <w:rPr>
          <w:rFonts w:asciiTheme="majorHAnsi" w:eastAsiaTheme="majorEastAsia" w:hAnsiTheme="majorHAnsi" w:cstheme="majorBidi"/>
          <w:color w:val="000000" w:themeColor="text1"/>
        </w:rPr>
        <w:t>. According to the World Health Organization, around</w:t>
      </w:r>
      <w:r w:rsidRPr="05AE4E1F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hyperlink r:id="rId18" w:history="1">
        <w:r w:rsidR="00F15E8C" w:rsidRPr="00EB4145">
          <w:rPr>
            <w:rStyle w:val="Hyperlink"/>
            <w:rFonts w:asciiTheme="majorHAnsi" w:eastAsiaTheme="majorEastAsia" w:hAnsiTheme="majorHAnsi" w:cstheme="majorBidi"/>
          </w:rPr>
          <w:t>12 billion working days are lost every year</w:t>
        </w:r>
      </w:hyperlink>
      <w:r w:rsidR="00F15E8C">
        <w:rPr>
          <w:rFonts w:asciiTheme="majorHAnsi" w:eastAsiaTheme="majorEastAsia" w:hAnsiTheme="majorHAnsi" w:cstheme="majorBidi"/>
          <w:color w:val="000000" w:themeColor="text1"/>
        </w:rPr>
        <w:t xml:space="preserve"> to depression and anxiety. These costs come out to around $1 trillion per year in lost productivity,</w:t>
      </w:r>
      <w:r w:rsidRPr="05AE4E1F">
        <w:rPr>
          <w:rFonts w:asciiTheme="majorHAnsi" w:eastAsiaTheme="majorEastAsia" w:hAnsiTheme="majorHAnsi" w:cstheme="majorBidi"/>
          <w:color w:val="000000" w:themeColor="text1"/>
        </w:rPr>
        <w:t xml:space="preserve"> whereas </w:t>
      </w:r>
      <w:hyperlink r:id="rId19">
        <w:r w:rsidRPr="05AE4E1F">
          <w:rPr>
            <w:rStyle w:val="Hyperlink"/>
            <w:rFonts w:asciiTheme="majorHAnsi" w:eastAsiaTheme="majorEastAsia" w:hAnsiTheme="majorHAnsi" w:cstheme="majorBidi"/>
          </w:rPr>
          <w:t>$4 is returned to the economy for every $1 spent caring for people w</w:t>
        </w:r>
        <w:bookmarkStart w:id="1" w:name="_Hlt214009251"/>
        <w:r w:rsidRPr="05AE4E1F">
          <w:rPr>
            <w:rStyle w:val="Hyperlink"/>
            <w:rFonts w:asciiTheme="majorHAnsi" w:eastAsiaTheme="majorEastAsia" w:hAnsiTheme="majorHAnsi" w:cstheme="majorBidi"/>
          </w:rPr>
          <w:t>i</w:t>
        </w:r>
        <w:bookmarkEnd w:id="1"/>
        <w:r w:rsidRPr="05AE4E1F">
          <w:rPr>
            <w:rStyle w:val="Hyperlink"/>
            <w:rFonts w:asciiTheme="majorHAnsi" w:eastAsiaTheme="majorEastAsia" w:hAnsiTheme="majorHAnsi" w:cstheme="majorBidi"/>
          </w:rPr>
          <w:t>th mental health issues.</w:t>
        </w:r>
      </w:hyperlink>
    </w:p>
    <w:p w14:paraId="38773E60" w14:textId="4C2E54EA" w:rsidR="2CA3C7D4" w:rsidRDefault="2CA3C7D4" w:rsidP="00B11D2A">
      <w:pPr>
        <w:spacing w:after="160"/>
        <w:rPr>
          <w:rFonts w:asciiTheme="majorHAnsi" w:eastAsiaTheme="majorEastAsia" w:hAnsiTheme="majorHAnsi" w:cstheme="majorBidi"/>
          <w:color w:val="000000" w:themeColor="text1"/>
        </w:rPr>
      </w:pPr>
      <w:r w:rsidRPr="00B11D2A">
        <w:rPr>
          <w:rFonts w:asciiTheme="majorHAnsi" w:eastAsiaTheme="majorEastAsia" w:hAnsiTheme="majorHAnsi" w:cstheme="majorBidi"/>
          <w:color w:val="000000" w:themeColor="text1"/>
        </w:rPr>
        <w:t xml:space="preserve">Mental Health First Aid at Work offers learning solutions for every employee at every level, so we can figure out what works best for [company name]. </w:t>
      </w:r>
      <w:commentRangeStart w:id="2"/>
      <w:commentRangeStart w:id="3"/>
      <w:r>
        <w:fldChar w:fldCharType="begin"/>
      </w:r>
      <w:r>
        <w:instrText>HYPERLINK "https://www.mentalhealthfirstaid.org/wp-content/uploads/2023/09/2023.12.18_MHFAatWork_Marketing-Flier_general.pdf" \h</w:instrText>
      </w:r>
      <w:r>
        <w:fldChar w:fldCharType="separate"/>
      </w:r>
      <w:r w:rsidRPr="00B11D2A">
        <w:rPr>
          <w:rStyle w:val="Hyperlink"/>
          <w:rFonts w:asciiTheme="majorHAnsi" w:eastAsiaTheme="majorEastAsia" w:hAnsiTheme="majorHAnsi" w:cstheme="majorBidi"/>
          <w:b/>
          <w:bCs/>
        </w:rPr>
        <w:t>Here’s a flyer with more information.</w:t>
      </w:r>
      <w:r>
        <w:fldChar w:fldCharType="end"/>
      </w:r>
      <w:commentRangeEnd w:id="2"/>
      <w:r w:rsidR="0017206C" w:rsidRPr="00B11D2A">
        <w:rPr>
          <w:rStyle w:val="CommentReference"/>
          <w:rFonts w:asciiTheme="majorHAnsi" w:eastAsiaTheme="majorEastAsia" w:hAnsiTheme="majorHAnsi" w:cstheme="majorBidi"/>
          <w:color w:val="000000" w:themeColor="text1"/>
          <w:sz w:val="22"/>
          <w:szCs w:val="22"/>
        </w:rPr>
        <w:commentReference w:id="2"/>
      </w:r>
      <w:commentRangeEnd w:id="3"/>
      <w:r w:rsidRPr="00B11D2A">
        <w:rPr>
          <w:rStyle w:val="CommentReference"/>
          <w:rFonts w:asciiTheme="majorHAnsi" w:eastAsiaTheme="majorEastAsia" w:hAnsiTheme="majorHAnsi" w:cstheme="majorBidi"/>
          <w:color w:val="000000" w:themeColor="text1"/>
          <w:sz w:val="22"/>
          <w:szCs w:val="22"/>
        </w:rPr>
        <w:commentReference w:id="3"/>
      </w:r>
      <w:r w:rsidRPr="00B11D2A">
        <w:rPr>
          <w:rFonts w:asciiTheme="majorHAnsi" w:eastAsiaTheme="majorEastAsia" w:hAnsiTheme="majorHAnsi" w:cstheme="majorBidi"/>
          <w:color w:val="000000" w:themeColor="text1"/>
        </w:rPr>
        <w:t xml:space="preserve"> 9</w:t>
      </w:r>
      <w:r w:rsidR="002855E0">
        <w:rPr>
          <w:rFonts w:asciiTheme="majorHAnsi" w:eastAsiaTheme="majorEastAsia" w:hAnsiTheme="majorHAnsi" w:cstheme="majorBidi"/>
          <w:color w:val="000000" w:themeColor="text1"/>
        </w:rPr>
        <w:t>5</w:t>
      </w:r>
      <w:commentRangeStart w:id="4"/>
      <w:r w:rsidRPr="00B11D2A">
        <w:rPr>
          <w:rFonts w:asciiTheme="majorHAnsi" w:eastAsiaTheme="majorEastAsia" w:hAnsiTheme="majorHAnsi" w:cstheme="majorBidi"/>
          <w:color w:val="000000" w:themeColor="text1"/>
        </w:rPr>
        <w:t>% of employee</w:t>
      </w:r>
      <w:commentRangeEnd w:id="4"/>
      <w:r w:rsidRPr="00B11D2A">
        <w:rPr>
          <w:rStyle w:val="CommentReference"/>
          <w:rFonts w:asciiTheme="majorHAnsi" w:eastAsiaTheme="majorEastAsia" w:hAnsiTheme="majorHAnsi" w:cstheme="majorBidi"/>
          <w:color w:val="000000" w:themeColor="text1"/>
          <w:sz w:val="22"/>
          <w:szCs w:val="22"/>
        </w:rPr>
        <w:commentReference w:id="4"/>
      </w:r>
      <w:r w:rsidRPr="00B11D2A">
        <w:rPr>
          <w:rFonts w:asciiTheme="majorHAnsi" w:eastAsiaTheme="majorEastAsia" w:hAnsiTheme="majorHAnsi" w:cstheme="majorBidi"/>
          <w:color w:val="000000" w:themeColor="text1"/>
        </w:rPr>
        <w:t>s who have taken the training said they felt confident in communicating and supporting colleagues experiencing a mental health or substance use challenge afterwards.</w:t>
      </w:r>
    </w:p>
    <w:p w14:paraId="3047BCE5" w14:textId="2BD28A0D" w:rsidR="2CA3C7D4" w:rsidRDefault="2CA3C7D4" w:rsidP="05AE4E1F">
      <w:pPr>
        <w:spacing w:after="160"/>
        <w:rPr>
          <w:rFonts w:asciiTheme="majorHAnsi" w:eastAsiaTheme="majorEastAsia" w:hAnsiTheme="majorHAnsi" w:cstheme="majorBidi"/>
          <w:color w:val="000000" w:themeColor="text1"/>
        </w:rPr>
      </w:pPr>
      <w:r w:rsidRPr="05AE4E1F">
        <w:rPr>
          <w:rFonts w:asciiTheme="majorHAnsi" w:eastAsiaTheme="majorEastAsia" w:hAnsiTheme="majorHAnsi" w:cstheme="majorBidi"/>
          <w:color w:val="000000" w:themeColor="text1"/>
        </w:rPr>
        <w:t xml:space="preserve">It has never been more important to focus on employee mental health and substance use challenges. I know this will have a positive impact on every employee at [insert company name]. Let me know how I can help to push this initiative forward. </w:t>
      </w:r>
    </w:p>
    <w:p w14:paraId="692EE864" w14:textId="33F53D61" w:rsidR="2CA3C7D4" w:rsidRDefault="2CA3C7D4" w:rsidP="05AE4E1F">
      <w:pPr>
        <w:spacing w:after="160"/>
        <w:rPr>
          <w:rFonts w:asciiTheme="majorHAnsi" w:eastAsiaTheme="majorEastAsia" w:hAnsiTheme="majorHAnsi" w:cstheme="majorBidi"/>
          <w:color w:val="000000" w:themeColor="text1"/>
        </w:rPr>
      </w:pPr>
      <w:r w:rsidRPr="05AE4E1F">
        <w:rPr>
          <w:rFonts w:asciiTheme="majorHAnsi" w:eastAsiaTheme="majorEastAsia" w:hAnsiTheme="majorHAnsi" w:cstheme="majorBidi"/>
          <w:color w:val="000000" w:themeColor="text1"/>
        </w:rPr>
        <w:t xml:space="preserve">Thank you for your consideration! </w:t>
      </w:r>
    </w:p>
    <w:p w14:paraId="16FA8268" w14:textId="3B41FF9B" w:rsidR="2CA3C7D4" w:rsidRDefault="2CA3C7D4" w:rsidP="05AE4E1F">
      <w:pPr>
        <w:spacing w:after="160"/>
        <w:rPr>
          <w:rFonts w:asciiTheme="majorHAnsi" w:eastAsiaTheme="majorEastAsia" w:hAnsiTheme="majorHAnsi" w:cstheme="majorBidi"/>
          <w:color w:val="000000" w:themeColor="text1"/>
        </w:rPr>
      </w:pPr>
      <w:r w:rsidRPr="05AE4E1F">
        <w:rPr>
          <w:rFonts w:asciiTheme="majorHAnsi" w:eastAsiaTheme="majorEastAsia" w:hAnsiTheme="majorHAnsi" w:cstheme="majorBidi"/>
          <w:color w:val="000000" w:themeColor="text1"/>
        </w:rPr>
        <w:t>[Insert Name]</w:t>
      </w:r>
    </w:p>
    <w:p w14:paraId="7FAF6DB4" w14:textId="52EC9BC7" w:rsidR="05AE4E1F" w:rsidRDefault="05AE4E1F" w:rsidP="05AE4E1F"/>
    <w:p w14:paraId="108E3E34" w14:textId="04D07AEA" w:rsidR="00323CAC" w:rsidRPr="00F85149" w:rsidRDefault="00323CAC" w:rsidP="00F85149"/>
    <w:sectPr w:rsidR="00323CAC" w:rsidRPr="00F85149" w:rsidSect="0027080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lly Tranberg" w:date="2025-11-14T10:13:00Z" w:initials="MT">
    <w:p w14:paraId="27D5151B" w14:textId="4E03079B" w:rsidR="00A657F5" w:rsidRDefault="00A657F5">
      <w:pPr>
        <w:pStyle w:val="CommentText"/>
      </w:pPr>
      <w:r>
        <w:rPr>
          <w:rStyle w:val="CommentReference"/>
        </w:rPr>
        <w:annotationRef/>
      </w:r>
      <w:r w:rsidRPr="08A5ABA7">
        <w:t>Link here? https://mentalhealthfirstaid.org/organizations/employers/</w:t>
      </w:r>
    </w:p>
  </w:comment>
  <w:comment w:id="2" w:author="Thomas DeLapp" w:date="2025-11-14T08:59:00Z" w:initials="TDL">
    <w:p w14:paraId="568FC352" w14:textId="0D821393" w:rsidR="0017206C" w:rsidRDefault="0017206C" w:rsidP="0017206C">
      <w:r>
        <w:rPr>
          <w:rStyle w:val="CommentReference"/>
        </w:rPr>
        <w:annotationRef/>
      </w:r>
      <w:r>
        <w:rPr>
          <w:sz w:val="20"/>
          <w:szCs w:val="20"/>
        </w:rPr>
        <w:t>broken link</w:t>
      </w:r>
    </w:p>
  </w:comment>
  <w:comment w:id="3" w:author="Molly Tranberg" w:date="2025-11-14T10:02:00Z" w:initials="MT">
    <w:p w14:paraId="652AD1E5" w14:textId="30EBC1E5" w:rsidR="00813059" w:rsidRDefault="00813059">
      <w:pPr>
        <w:pStyle w:val="CommentText"/>
      </w:pPr>
      <w:r>
        <w:rPr>
          <w:rStyle w:val="CommentReference"/>
        </w:rPr>
        <w:annotationRef/>
      </w:r>
      <w:r w:rsidRPr="098AB038">
        <w:t>all of our flyers are currently broken links right now but I put in a bug ticket with web team to make sure that's rectified.</w:t>
      </w:r>
    </w:p>
  </w:comment>
  <w:comment w:id="4" w:author="Molly Tranberg" w:date="2025-11-14T10:13:00Z" w:initials="MT">
    <w:p w14:paraId="3EC7A0CE" w14:textId="20B461FD" w:rsidR="00813059" w:rsidRDefault="00813059">
      <w:pPr>
        <w:pStyle w:val="CommentText"/>
      </w:pPr>
      <w:r>
        <w:rPr>
          <w:rStyle w:val="CommentReference"/>
        </w:rPr>
        <w:annotationRef/>
      </w:r>
      <w:r w:rsidRPr="187AE4C5">
        <w:t>as of 2024, this number is 95%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D5151B" w15:done="1"/>
  <w15:commentEx w15:paraId="568FC352" w15:done="1"/>
  <w15:commentEx w15:paraId="652AD1E5" w15:paraIdParent="568FC352" w15:done="1"/>
  <w15:commentEx w15:paraId="3EC7A0C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4DEF84" w16cex:dateUtc="2025-11-14T15:13:00Z"/>
  <w16cex:commentExtensible w16cex:durableId="62AD129D" w16cex:dateUtc="2025-11-14T13:59:00Z"/>
  <w16cex:commentExtensible w16cex:durableId="777D66F0" w16cex:dateUtc="2025-11-14T15:02:00Z"/>
  <w16cex:commentExtensible w16cex:durableId="44EA96D8" w16cex:dateUtc="2025-11-14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D5151B" w16cid:durableId="7C4DEF84"/>
  <w16cid:commentId w16cid:paraId="568FC352" w16cid:durableId="62AD129D"/>
  <w16cid:commentId w16cid:paraId="652AD1E5" w16cid:durableId="777D66F0"/>
  <w16cid:commentId w16cid:paraId="3EC7A0CE" w16cid:durableId="44EA96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83F8" w14:textId="77777777" w:rsidR="009A571F" w:rsidRDefault="009A571F" w:rsidP="00F85149">
      <w:r>
        <w:separator/>
      </w:r>
    </w:p>
  </w:endnote>
  <w:endnote w:type="continuationSeparator" w:id="0">
    <w:p w14:paraId="178081E0" w14:textId="77777777" w:rsidR="009A571F" w:rsidRDefault="009A571F" w:rsidP="00F8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EDAB" w14:textId="77777777" w:rsidR="000B461A" w:rsidRDefault="000B4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CEBE" w14:textId="3477C8AB" w:rsidR="00E65D7C" w:rsidRDefault="00F5139D" w:rsidP="00F85149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708486B" wp14:editId="2160715E">
          <wp:simplePos x="0" y="0"/>
          <wp:positionH relativeFrom="column">
            <wp:posOffset>-914400</wp:posOffset>
          </wp:positionH>
          <wp:positionV relativeFrom="page">
            <wp:posOffset>9245600</wp:posOffset>
          </wp:positionV>
          <wp:extent cx="7768575" cy="812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575" cy="8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70AB" w14:textId="77777777" w:rsidR="000B461A" w:rsidRDefault="000B4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1B6C" w14:textId="77777777" w:rsidR="009A571F" w:rsidRDefault="009A571F" w:rsidP="00F85149">
      <w:r>
        <w:separator/>
      </w:r>
    </w:p>
  </w:footnote>
  <w:footnote w:type="continuationSeparator" w:id="0">
    <w:p w14:paraId="378F2371" w14:textId="77777777" w:rsidR="009A571F" w:rsidRDefault="009A571F" w:rsidP="00F8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F3E2" w14:textId="77777777" w:rsidR="000B461A" w:rsidRDefault="000B4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F0BC" w14:textId="0F7B0A1C" w:rsidR="00565A5A" w:rsidRPr="00BE2B60" w:rsidRDefault="00B47423" w:rsidP="00F85149">
    <w:pPr>
      <w:pStyle w:val="Header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14C895" wp14:editId="4C66799A">
          <wp:simplePos x="0" y="0"/>
          <wp:positionH relativeFrom="margin">
            <wp:posOffset>-914400</wp:posOffset>
          </wp:positionH>
          <wp:positionV relativeFrom="page">
            <wp:posOffset>0</wp:posOffset>
          </wp:positionV>
          <wp:extent cx="7766182" cy="1586230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182" cy="158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47FB" w14:textId="77777777" w:rsidR="000B461A" w:rsidRDefault="000B4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lly Tranberg">
    <w15:presenceInfo w15:providerId="AD" w15:userId="S::mollyt@thenationalcouncil.org::dbe4e020-49cd-4fe7-a6c5-a50d170594b9"/>
  </w15:person>
  <w15:person w15:author="Thomas DeLapp">
    <w15:presenceInfo w15:providerId="None" w15:userId="Thomas DeL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5A"/>
    <w:rsid w:val="00002903"/>
    <w:rsid w:val="00037BDA"/>
    <w:rsid w:val="000421FE"/>
    <w:rsid w:val="00046E36"/>
    <w:rsid w:val="00053891"/>
    <w:rsid w:val="0005620C"/>
    <w:rsid w:val="00065B82"/>
    <w:rsid w:val="00073D89"/>
    <w:rsid w:val="000905C2"/>
    <w:rsid w:val="000B461A"/>
    <w:rsid w:val="000E1F43"/>
    <w:rsid w:val="000E3C7E"/>
    <w:rsid w:val="000E4E72"/>
    <w:rsid w:val="000E52B0"/>
    <w:rsid w:val="00100E4B"/>
    <w:rsid w:val="00127965"/>
    <w:rsid w:val="00133D65"/>
    <w:rsid w:val="00135F3D"/>
    <w:rsid w:val="0014729E"/>
    <w:rsid w:val="001472C7"/>
    <w:rsid w:val="00170B9C"/>
    <w:rsid w:val="0017206C"/>
    <w:rsid w:val="0018488A"/>
    <w:rsid w:val="0019109F"/>
    <w:rsid w:val="001924C6"/>
    <w:rsid w:val="00195812"/>
    <w:rsid w:val="001A1364"/>
    <w:rsid w:val="001C58F0"/>
    <w:rsid w:val="001D3E42"/>
    <w:rsid w:val="00215351"/>
    <w:rsid w:val="00226110"/>
    <w:rsid w:val="00240073"/>
    <w:rsid w:val="00261292"/>
    <w:rsid w:val="00264068"/>
    <w:rsid w:val="00270809"/>
    <w:rsid w:val="002855E0"/>
    <w:rsid w:val="002B695F"/>
    <w:rsid w:val="002F7A1B"/>
    <w:rsid w:val="00302DA5"/>
    <w:rsid w:val="0031549F"/>
    <w:rsid w:val="00323CAC"/>
    <w:rsid w:val="00323E4F"/>
    <w:rsid w:val="003359B6"/>
    <w:rsid w:val="00347B82"/>
    <w:rsid w:val="003737A0"/>
    <w:rsid w:val="0037787D"/>
    <w:rsid w:val="00380996"/>
    <w:rsid w:val="00391199"/>
    <w:rsid w:val="003B67C6"/>
    <w:rsid w:val="003B7A74"/>
    <w:rsid w:val="003F2F15"/>
    <w:rsid w:val="00400554"/>
    <w:rsid w:val="0042543C"/>
    <w:rsid w:val="00473B55"/>
    <w:rsid w:val="00477B77"/>
    <w:rsid w:val="004B57FC"/>
    <w:rsid w:val="004C29D5"/>
    <w:rsid w:val="005021C6"/>
    <w:rsid w:val="00503997"/>
    <w:rsid w:val="00533504"/>
    <w:rsid w:val="005653DC"/>
    <w:rsid w:val="00565A5A"/>
    <w:rsid w:val="00592816"/>
    <w:rsid w:val="00594DCE"/>
    <w:rsid w:val="005C3886"/>
    <w:rsid w:val="005C589C"/>
    <w:rsid w:val="00624248"/>
    <w:rsid w:val="0065720B"/>
    <w:rsid w:val="006712AA"/>
    <w:rsid w:val="00683702"/>
    <w:rsid w:val="006C681E"/>
    <w:rsid w:val="007226CD"/>
    <w:rsid w:val="00734324"/>
    <w:rsid w:val="00751F89"/>
    <w:rsid w:val="00754C28"/>
    <w:rsid w:val="007849E9"/>
    <w:rsid w:val="00796B76"/>
    <w:rsid w:val="007C4B2A"/>
    <w:rsid w:val="007F2453"/>
    <w:rsid w:val="00813059"/>
    <w:rsid w:val="00837287"/>
    <w:rsid w:val="008526F9"/>
    <w:rsid w:val="008822B5"/>
    <w:rsid w:val="008947BD"/>
    <w:rsid w:val="008A2EBB"/>
    <w:rsid w:val="008B1A8D"/>
    <w:rsid w:val="008C2BBE"/>
    <w:rsid w:val="008F5DB2"/>
    <w:rsid w:val="009075C2"/>
    <w:rsid w:val="00920D39"/>
    <w:rsid w:val="009500A5"/>
    <w:rsid w:val="00951033"/>
    <w:rsid w:val="00993FD4"/>
    <w:rsid w:val="009A571F"/>
    <w:rsid w:val="009C40C7"/>
    <w:rsid w:val="00A03AB1"/>
    <w:rsid w:val="00A04327"/>
    <w:rsid w:val="00A138E6"/>
    <w:rsid w:val="00A657F5"/>
    <w:rsid w:val="00AA5139"/>
    <w:rsid w:val="00AB2BA0"/>
    <w:rsid w:val="00AB71A0"/>
    <w:rsid w:val="00AB7B42"/>
    <w:rsid w:val="00AC0820"/>
    <w:rsid w:val="00AF386A"/>
    <w:rsid w:val="00B11D2A"/>
    <w:rsid w:val="00B125CB"/>
    <w:rsid w:val="00B327E1"/>
    <w:rsid w:val="00B4609F"/>
    <w:rsid w:val="00B47423"/>
    <w:rsid w:val="00B556E7"/>
    <w:rsid w:val="00B6412D"/>
    <w:rsid w:val="00B72AE8"/>
    <w:rsid w:val="00B75936"/>
    <w:rsid w:val="00BD38CB"/>
    <w:rsid w:val="00BE00F3"/>
    <w:rsid w:val="00BE2B60"/>
    <w:rsid w:val="00BF22D0"/>
    <w:rsid w:val="00BF3D2A"/>
    <w:rsid w:val="00C33365"/>
    <w:rsid w:val="00C565C0"/>
    <w:rsid w:val="00CA6CB1"/>
    <w:rsid w:val="00CC08AA"/>
    <w:rsid w:val="00CE7F2C"/>
    <w:rsid w:val="00D373E0"/>
    <w:rsid w:val="00D43CE9"/>
    <w:rsid w:val="00D77972"/>
    <w:rsid w:val="00D85480"/>
    <w:rsid w:val="00DC18FF"/>
    <w:rsid w:val="00DD4C40"/>
    <w:rsid w:val="00DD63D0"/>
    <w:rsid w:val="00DE52AA"/>
    <w:rsid w:val="00E155A2"/>
    <w:rsid w:val="00E21D64"/>
    <w:rsid w:val="00E3797C"/>
    <w:rsid w:val="00E65D7C"/>
    <w:rsid w:val="00E80646"/>
    <w:rsid w:val="00E8085D"/>
    <w:rsid w:val="00E87344"/>
    <w:rsid w:val="00EA41D0"/>
    <w:rsid w:val="00EB4145"/>
    <w:rsid w:val="00EC1852"/>
    <w:rsid w:val="00ED4D69"/>
    <w:rsid w:val="00F15E8C"/>
    <w:rsid w:val="00F5139D"/>
    <w:rsid w:val="00F85149"/>
    <w:rsid w:val="00F93C77"/>
    <w:rsid w:val="00F95C82"/>
    <w:rsid w:val="00FC6916"/>
    <w:rsid w:val="05AE4E1F"/>
    <w:rsid w:val="17039563"/>
    <w:rsid w:val="2B416B63"/>
    <w:rsid w:val="2CA3C7D4"/>
    <w:rsid w:val="4312FEFF"/>
    <w:rsid w:val="4852E50A"/>
    <w:rsid w:val="54206863"/>
    <w:rsid w:val="76A66FEA"/>
    <w:rsid w:val="7917C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FB93"/>
  <w15:chartTrackingRefBased/>
  <w15:docId w15:val="{921B048F-0615-D04C-B1A2-8BEC4CA4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Paragraph"/>
    <w:qFormat/>
    <w:rsid w:val="00F85149"/>
    <w:pPr>
      <w:tabs>
        <w:tab w:val="left" w:pos="6420"/>
      </w:tabs>
      <w:spacing w:before="120" w:line="276" w:lineRule="auto"/>
    </w:pPr>
    <w:rPr>
      <w:rFonts w:ascii="Calibri Light" w:hAnsi="Calibri Light" w:cs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149"/>
    <w:pPr>
      <w:spacing w:after="120"/>
      <w:outlineLvl w:val="0"/>
    </w:pPr>
    <w:rPr>
      <w:rFonts w:asciiTheme="majorHAnsi" w:hAnsiTheme="majorHAnsi" w:cstheme="majorHAnsi"/>
      <w:noProof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149"/>
    <w:pPr>
      <w:spacing w:after="600"/>
      <w:outlineLvl w:val="1"/>
    </w:pPr>
    <w:rPr>
      <w:rFonts w:ascii="Calibri" w:hAnsi="Calibri" w:cs="Calibr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49"/>
    <w:pPr>
      <w:outlineLvl w:val="2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A5A"/>
  </w:style>
  <w:style w:type="paragraph" w:styleId="Footer">
    <w:name w:val="footer"/>
    <w:basedOn w:val="Normal"/>
    <w:link w:val="FooterChar"/>
    <w:uiPriority w:val="99"/>
    <w:unhideWhenUsed/>
    <w:rsid w:val="00565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A5A"/>
  </w:style>
  <w:style w:type="character" w:customStyle="1" w:styleId="Heading1Char">
    <w:name w:val="Heading 1 Char"/>
    <w:basedOn w:val="DefaultParagraphFont"/>
    <w:link w:val="Heading1"/>
    <w:uiPriority w:val="9"/>
    <w:rsid w:val="00F85149"/>
    <w:rPr>
      <w:rFonts w:asciiTheme="majorHAnsi" w:hAnsiTheme="majorHAnsi" w:cstheme="majorHAnsi"/>
      <w:noProof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85149"/>
    <w:rPr>
      <w:rFonts w:ascii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5149"/>
    <w:rPr>
      <w:rFonts w:ascii="Calibri" w:hAnsi="Calibri" w:cs="Calibri"/>
      <w:b/>
      <w:bCs/>
      <w:sz w:val="28"/>
      <w:szCs w:val="28"/>
    </w:rPr>
  </w:style>
  <w:style w:type="paragraph" w:styleId="NoSpacing">
    <w:name w:val="No Spacing"/>
    <w:basedOn w:val="Normal"/>
    <w:uiPriority w:val="1"/>
    <w:qFormat/>
    <w:rsid w:val="0042543C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206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2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6C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6C"/>
    <w:rPr>
      <w:rFonts w:ascii="Calibri Light" w:hAnsi="Calibri Light" w:cs="Calibri Light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4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yperlink" Target="https://www.who.int/news-room/fact-sheets/detail/mental-health-at-wor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theguardian.com/society/2018/jul/23/depressed-workers-more-productive-if-they-can-talk-to-their-bosse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blog.fitbit.com/your-boss-cares-about-your-health-and-happiness-reall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link.springer.com/article/10.1007/s10902-013-9413-3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mentalhealthfirstaid.org/organizations/employers/" TargetMode="External"/><Relationship Id="rId19" Type="http://schemas.openxmlformats.org/officeDocument/2006/relationships/hyperlink" Target="https://www.weforum.org/agenda/2016/08/workplace-anxiety-costs-more-than-you-thin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FD6582BDD9A48B2D34346AF152FC9" ma:contentTypeVersion="18" ma:contentTypeDescription="Create a new document." ma:contentTypeScope="" ma:versionID="8f1cd413c69791aa37b3221e53bf0a89">
  <xsd:schema xmlns:xsd="http://www.w3.org/2001/XMLSchema" xmlns:xs="http://www.w3.org/2001/XMLSchema" xmlns:p="http://schemas.microsoft.com/office/2006/metadata/properties" xmlns:ns2="10b7679e-7613-469d-bdfe-31a2d65154b7" xmlns:ns3="20cede51-62af-48a2-8f89-26587c02b94e" targetNamespace="http://schemas.microsoft.com/office/2006/metadata/properties" ma:root="true" ma:fieldsID="0281d59a960d442072ca1989d0941018" ns2:_="" ns3:_="">
    <xsd:import namespace="10b7679e-7613-469d-bdfe-31a2d65154b7"/>
    <xsd:import namespace="20cede51-62af-48a2-8f89-26587c02b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_x0020_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7679e-7613-469d-bdfe-31a2d6515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8304ef-af6d-4835-9de1-cb4374592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_x0020_Notes" ma:index="24" nillable="true" ma:displayName="Photo Notes" ma:internalName="Photo_x0020_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de51-62af-48a2-8f89-26587c02b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aa7f7f-5498-45e3-a1dd-01ce38060948}" ma:internalName="TaxCatchAll" ma:showField="CatchAllData" ma:web="20cede51-62af-48a2-8f89-26587c02b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ede51-62af-48a2-8f89-26587c02b94e" xsi:nil="true"/>
    <Photo_x0020_Notes xmlns="10b7679e-7613-469d-bdfe-31a2d65154b7" xsi:nil="true"/>
    <lcf76f155ced4ddcb4097134ff3c332f xmlns="10b7679e-7613-469d-bdfe-31a2d65154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FE70F-9D4C-48BD-B9B0-EA85092D2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7679e-7613-469d-bdfe-31a2d65154b7"/>
    <ds:schemaRef ds:uri="20cede51-62af-48a2-8f89-26587c02b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80F4F-17BB-4D0A-8ECA-6B892A58665A}">
  <ds:schemaRefs>
    <ds:schemaRef ds:uri="http://schemas.microsoft.com/office/2006/metadata/properties"/>
    <ds:schemaRef ds:uri="http://schemas.microsoft.com/office/infopath/2007/PartnerControls"/>
    <ds:schemaRef ds:uri="20cede51-62af-48a2-8f89-26587c02b94e"/>
    <ds:schemaRef ds:uri="10b7679e-7613-469d-bdfe-31a2d65154b7"/>
  </ds:schemaRefs>
</ds:datastoreItem>
</file>

<file path=customXml/itemProps3.xml><?xml version="1.0" encoding="utf-8"?>
<ds:datastoreItem xmlns:ds="http://schemas.openxmlformats.org/officeDocument/2006/customXml" ds:itemID="{83CCD8CF-2D49-4BC7-90CD-97DED4998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Wainwright</dc:creator>
  <cp:keywords/>
  <dc:description/>
  <cp:lastModifiedBy>Thomas DeLapp</cp:lastModifiedBy>
  <cp:revision>6</cp:revision>
  <dcterms:created xsi:type="dcterms:W3CDTF">2025-11-14T11:00:00Z</dcterms:created>
  <dcterms:modified xsi:type="dcterms:W3CDTF">2025-11-19T17:52:00Z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0x0101004EBFD6582BDD9A48B2D34346AF152FC9</vt:lpwstr>
  </property>
  <property fmtid="{D5CDD505-2E9C-101B-9397-08002B2CF9AE}" pid="3" name="MediaServiceImageTags">
    <vt:lpwstr/>
  </property>
</Properties>
</file>